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349577" w14:textId="2E8ABCD3" w:rsidR="00A54DA8" w:rsidRPr="00A54DA8" w:rsidRDefault="008B073B" w:rsidP="00A54DA8">
      <w:pPr>
        <w:pStyle w:val="a6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Рекомендации гражданам : о</w:t>
      </w:r>
      <w:bookmarkStart w:id="0" w:name="_GoBack"/>
      <w:bookmarkEnd w:id="0"/>
      <w:r w:rsidR="00A54DA8" w:rsidRPr="00A54DA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профилактике заболеваний, передающихся через укусы насекомых</w:t>
      </w:r>
    </w:p>
    <w:p w14:paraId="195B5650" w14:textId="40A41507" w:rsidR="00B648D8" w:rsidRPr="00B648D8" w:rsidRDefault="00F47A6D" w:rsidP="00B648D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Напоминаем, что к</w:t>
      </w:r>
      <w:r w:rsidR="00B648D8" w:rsidRPr="00B648D8">
        <w:rPr>
          <w:rFonts w:ascii="Times New Roman" w:hAnsi="Times New Roman" w:cs="Times New Roman"/>
          <w:sz w:val="28"/>
          <w:szCs w:val="28"/>
          <w:lang w:eastAsia="ru-RU"/>
        </w:rPr>
        <w:t>аждый человек, собираясь в тропические страны, должен знать об опасных заболеваниях, которые могут стать причиной смерти. В тропических странах опасность подстерегает путешественников в различных местах: вода, почва, пища.</w:t>
      </w:r>
    </w:p>
    <w:p w14:paraId="600AFB0D" w14:textId="77777777" w:rsidR="00B648D8" w:rsidRPr="00B648D8" w:rsidRDefault="00B648D8" w:rsidP="00B648D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48D8">
        <w:rPr>
          <w:rFonts w:ascii="Times New Roman" w:hAnsi="Times New Roman" w:cs="Times New Roman"/>
          <w:sz w:val="28"/>
          <w:szCs w:val="28"/>
          <w:lang w:eastAsia="ru-RU"/>
        </w:rPr>
        <w:t>Особую опасность для туристов представляют мошки, комары, москиты. Именно они являются переносчиками инфекций.</w:t>
      </w:r>
    </w:p>
    <w:p w14:paraId="204E0036" w14:textId="1078F711" w:rsidR="00B648D8" w:rsidRPr="00B648D8" w:rsidRDefault="00B648D8" w:rsidP="00B648D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48D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 тропическим болезням относится более 100 заболеваний,</w:t>
      </w:r>
      <w:r w:rsidR="00F47A6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648D8">
        <w:rPr>
          <w:rFonts w:ascii="Times New Roman" w:hAnsi="Times New Roman" w:cs="Times New Roman"/>
          <w:sz w:val="28"/>
          <w:szCs w:val="28"/>
          <w:lang w:eastAsia="ru-RU"/>
        </w:rPr>
        <w:t>передающихся с водой, пищей, через переносчиков, вызываемых бактериями, вирусами, простейшими, гельминтами и грибами.</w:t>
      </w:r>
    </w:p>
    <w:p w14:paraId="6B6ACCF7" w14:textId="77777777" w:rsidR="00B648D8" w:rsidRPr="00B648D8" w:rsidRDefault="00B648D8" w:rsidP="00B648D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48D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Группы экзотических инфекций:</w:t>
      </w:r>
    </w:p>
    <w:p w14:paraId="7B460627" w14:textId="77777777" w:rsidR="00B648D8" w:rsidRPr="00B648D8" w:rsidRDefault="00B648D8" w:rsidP="00B648D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48D8">
        <w:rPr>
          <w:rFonts w:ascii="Times New Roman" w:hAnsi="Times New Roman" w:cs="Times New Roman"/>
          <w:sz w:val="28"/>
          <w:szCs w:val="28"/>
          <w:lang w:eastAsia="ru-RU"/>
        </w:rPr>
        <w:t>Инфекции, которыми легко заражаются туристы, или те инфекции, которые завозятся на другие территории не только с людьми, но и с продуктами питания: тропическая малярия, лихорадка денге, амебиаз (Азия, Африка, Латинская Америка). Паразитарные инфекции, завоз которых происходит как больными, так и с продуктами питания (рыба, мясо), – дифиллоботриоз, описторхоз, трихинеллез.</w:t>
      </w:r>
    </w:p>
    <w:p w14:paraId="4867120F" w14:textId="77777777" w:rsidR="00B648D8" w:rsidRPr="00B648D8" w:rsidRDefault="00B648D8" w:rsidP="00B648D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B648D8">
        <w:rPr>
          <w:rFonts w:ascii="Times New Roman" w:hAnsi="Times New Roman" w:cs="Times New Roman"/>
          <w:sz w:val="28"/>
          <w:szCs w:val="28"/>
          <w:lang w:eastAsia="ru-RU"/>
        </w:rPr>
        <w:t>Шистозомозы</w:t>
      </w:r>
      <w:proofErr w:type="spellEnd"/>
      <w:r w:rsidRPr="00B648D8">
        <w:rPr>
          <w:rFonts w:ascii="Times New Roman" w:hAnsi="Times New Roman" w:cs="Times New Roman"/>
          <w:sz w:val="28"/>
          <w:szCs w:val="28"/>
          <w:lang w:eastAsia="ru-RU"/>
        </w:rPr>
        <w:t xml:space="preserve">, филяриатозы, трипаносомозы, </w:t>
      </w:r>
      <w:proofErr w:type="spellStart"/>
      <w:r w:rsidRPr="00B648D8">
        <w:rPr>
          <w:rFonts w:ascii="Times New Roman" w:hAnsi="Times New Roman" w:cs="Times New Roman"/>
          <w:sz w:val="28"/>
          <w:szCs w:val="28"/>
          <w:lang w:eastAsia="ru-RU"/>
        </w:rPr>
        <w:t>парагонимозы</w:t>
      </w:r>
      <w:proofErr w:type="spellEnd"/>
      <w:r w:rsidRPr="00B648D8">
        <w:rPr>
          <w:rFonts w:ascii="Times New Roman" w:hAnsi="Times New Roman" w:cs="Times New Roman"/>
          <w:sz w:val="28"/>
          <w:szCs w:val="28"/>
          <w:lang w:eastAsia="ru-RU"/>
        </w:rPr>
        <w:t xml:space="preserve">, язва </w:t>
      </w:r>
      <w:proofErr w:type="spellStart"/>
      <w:r w:rsidRPr="00B648D8">
        <w:rPr>
          <w:rFonts w:ascii="Times New Roman" w:hAnsi="Times New Roman" w:cs="Times New Roman"/>
          <w:sz w:val="28"/>
          <w:szCs w:val="28"/>
          <w:lang w:eastAsia="ru-RU"/>
        </w:rPr>
        <w:t>Бурули</w:t>
      </w:r>
      <w:proofErr w:type="spellEnd"/>
      <w:r w:rsidRPr="00B648D8">
        <w:rPr>
          <w:rFonts w:ascii="Times New Roman" w:hAnsi="Times New Roman" w:cs="Times New Roman"/>
          <w:sz w:val="28"/>
          <w:szCs w:val="28"/>
          <w:lang w:eastAsia="ru-RU"/>
        </w:rPr>
        <w:t>. Этими заболеваниями туристы также заражаются, но реже.</w:t>
      </w:r>
    </w:p>
    <w:p w14:paraId="352CA816" w14:textId="77777777" w:rsidR="00B648D8" w:rsidRPr="00B648D8" w:rsidRDefault="00B648D8" w:rsidP="00B648D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48D8">
        <w:rPr>
          <w:rFonts w:ascii="Times New Roman" w:hAnsi="Times New Roman" w:cs="Times New Roman"/>
          <w:sz w:val="28"/>
          <w:szCs w:val="28"/>
          <w:lang w:eastAsia="ru-RU"/>
        </w:rPr>
        <w:t>В настоящее время проблемы, имеющие отношение к здоровью туристов, включая вопросы профилактики, в том числе и профилактическую вакцинацию, составляют современное направление медицины – медицину болезней путешественников.</w:t>
      </w:r>
    </w:p>
    <w:p w14:paraId="0D391748" w14:textId="77777777" w:rsidR="00B648D8" w:rsidRPr="00B648D8" w:rsidRDefault="00B648D8" w:rsidP="00B648D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48D8">
        <w:rPr>
          <w:rFonts w:ascii="Times New Roman" w:hAnsi="Times New Roman" w:cs="Times New Roman"/>
          <w:sz w:val="28"/>
          <w:szCs w:val="28"/>
          <w:lang w:eastAsia="ru-RU"/>
        </w:rPr>
        <w:t>Широко распространенным и наиболее инфекционным заболеванием является малярия. Это заболевание передается через укусы комаров.</w:t>
      </w:r>
    </w:p>
    <w:p w14:paraId="623EDCFA" w14:textId="77777777" w:rsidR="00B648D8" w:rsidRPr="00B648D8" w:rsidRDefault="00B648D8" w:rsidP="00B648D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48D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«Золотые правила» профилактики малярии:</w:t>
      </w:r>
    </w:p>
    <w:p w14:paraId="20B04906" w14:textId="77777777" w:rsidR="00B648D8" w:rsidRPr="00B648D8" w:rsidRDefault="00B648D8" w:rsidP="00B648D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48D8">
        <w:rPr>
          <w:rFonts w:ascii="Times New Roman" w:hAnsi="Times New Roman" w:cs="Times New Roman"/>
          <w:sz w:val="28"/>
          <w:szCs w:val="28"/>
          <w:lang w:eastAsia="ru-RU"/>
        </w:rPr>
        <w:t>Перед поездкой обратитесь к своему врачу и узнайте, какой препарат необходимо иметь с собой для профилактики и как его принимать.</w:t>
      </w:r>
    </w:p>
    <w:p w14:paraId="25EE3BBB" w14:textId="77777777" w:rsidR="00B648D8" w:rsidRPr="00B648D8" w:rsidRDefault="00B648D8" w:rsidP="00B648D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48D8">
        <w:rPr>
          <w:rFonts w:ascii="Times New Roman" w:hAnsi="Times New Roman" w:cs="Times New Roman"/>
          <w:sz w:val="28"/>
          <w:szCs w:val="28"/>
          <w:lang w:eastAsia="ru-RU"/>
        </w:rPr>
        <w:t>Принимайте лекарство в назначенных вам дозах и продолжайте это делать в течение четырех недель после выезда из опасной зоны.</w:t>
      </w:r>
    </w:p>
    <w:p w14:paraId="3F763286" w14:textId="77777777" w:rsidR="00B648D8" w:rsidRPr="00B648D8" w:rsidRDefault="00B648D8" w:rsidP="00B648D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48D8">
        <w:rPr>
          <w:rFonts w:ascii="Times New Roman" w:hAnsi="Times New Roman" w:cs="Times New Roman"/>
          <w:sz w:val="28"/>
          <w:szCs w:val="28"/>
          <w:lang w:eastAsia="ru-RU"/>
        </w:rPr>
        <w:t>Там, где распространена малярия, спать следует в комнате, окна и двери которой затянуты сеткой, или под сетчатым пологом, желательно пропитанным инсектицидом, края которого заправлены под матрас. Кроме того, с сумерек до рассвета одевайтесь так, чтобы не оставлять открытыми руки и ноги. Открытые участки тела обработайте репеллентом.</w:t>
      </w:r>
    </w:p>
    <w:p w14:paraId="347D245C" w14:textId="77777777" w:rsidR="00B648D8" w:rsidRPr="00B648D8" w:rsidRDefault="00B648D8" w:rsidP="00B648D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48D8">
        <w:rPr>
          <w:rFonts w:ascii="Times New Roman" w:hAnsi="Times New Roman" w:cs="Times New Roman"/>
          <w:sz w:val="28"/>
          <w:szCs w:val="28"/>
          <w:lang w:eastAsia="ru-RU"/>
        </w:rPr>
        <w:t>Помните о симптомах заболевания. Если у вас внезапно начинаются лихорадка, головная боль, боль в мышцах, тошнота или понос, немедленно обратитесь за медицинской помощью. Обязательно скажите врачу, где вы побывали. Малярия может развиться спустя год после возвращения из путешествия, даже если вы принимали противомалярийные препараты.</w:t>
      </w:r>
    </w:p>
    <w:p w14:paraId="3FE8A38E" w14:textId="77777777" w:rsidR="00B648D8" w:rsidRPr="00B648D8" w:rsidRDefault="00B648D8" w:rsidP="00B648D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48D8">
        <w:rPr>
          <w:rFonts w:ascii="Times New Roman" w:hAnsi="Times New Roman" w:cs="Times New Roman"/>
          <w:sz w:val="28"/>
          <w:szCs w:val="28"/>
          <w:lang w:eastAsia="ru-RU"/>
        </w:rPr>
        <w:t>Не забывайте, что малярия способна привести к смерти менее чем за 48 часов после появления первых симптомов.</w:t>
      </w:r>
    </w:p>
    <w:p w14:paraId="5AD75906" w14:textId="77777777" w:rsidR="00B648D8" w:rsidRPr="00B648D8" w:rsidRDefault="00B648D8" w:rsidP="00B648D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48D8">
        <w:rPr>
          <w:rFonts w:ascii="Times New Roman" w:hAnsi="Times New Roman" w:cs="Times New Roman"/>
          <w:sz w:val="28"/>
          <w:szCs w:val="28"/>
          <w:lang w:eastAsia="ru-RU"/>
        </w:rPr>
        <w:t xml:space="preserve">Следует помнить, что во время пребывания в стране, неблагополучной по малярии, и в течение трех лет после возвращения на родину при любом </w:t>
      </w:r>
      <w:r w:rsidRPr="00B648D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повышении температуры следует немедленно обратиться в лечебное учреждение и сообщить врачу, что вы были в «тропиках».</w:t>
      </w:r>
    </w:p>
    <w:p w14:paraId="127F1E3D" w14:textId="77777777" w:rsidR="00B648D8" w:rsidRPr="00B648D8" w:rsidRDefault="00B648D8" w:rsidP="00B648D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48D8">
        <w:rPr>
          <w:rFonts w:ascii="Times New Roman" w:hAnsi="Times New Roman" w:cs="Times New Roman"/>
          <w:sz w:val="28"/>
          <w:szCs w:val="28"/>
          <w:lang w:eastAsia="ru-RU"/>
        </w:rPr>
        <w:t>Помимо малярии насекомые могут вызывать и другие опасные инфекционные заболевания, такие как лейшманиоз, геморрагическая лихорадка, желтая лихорадка, энцефалит. Основные проявления этих заболеваний – головная боль, кожный зуд, изменение цвета кожи, зуд, высыпания.</w:t>
      </w:r>
    </w:p>
    <w:p w14:paraId="31B7C295" w14:textId="77777777" w:rsidR="00B648D8" w:rsidRPr="00B648D8" w:rsidRDefault="00B648D8" w:rsidP="00B648D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48D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Как предотвратить укусы насекомых:</w:t>
      </w:r>
    </w:p>
    <w:p w14:paraId="71B09F59" w14:textId="77777777" w:rsidR="00B648D8" w:rsidRPr="00B648D8" w:rsidRDefault="00B648D8" w:rsidP="00B648D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48D8">
        <w:rPr>
          <w:rFonts w:ascii="Times New Roman" w:hAnsi="Times New Roman" w:cs="Times New Roman"/>
          <w:sz w:val="28"/>
          <w:szCs w:val="28"/>
          <w:lang w:eastAsia="ru-RU"/>
        </w:rPr>
        <w:t>В помещениях должны быть сетки на окнах и дверях, если сеток нет – окна должны быть закрыты. Желательно наличие кондиционера.</w:t>
      </w:r>
    </w:p>
    <w:p w14:paraId="1FDE15A4" w14:textId="77777777" w:rsidR="00B648D8" w:rsidRPr="00B648D8" w:rsidRDefault="00B648D8" w:rsidP="00B648D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48D8">
        <w:rPr>
          <w:rFonts w:ascii="Times New Roman" w:hAnsi="Times New Roman" w:cs="Times New Roman"/>
          <w:sz w:val="28"/>
          <w:szCs w:val="28"/>
          <w:lang w:eastAsia="ru-RU"/>
        </w:rPr>
        <w:t>Репеллент нужно наносить на кожу каждые три-четыре часа в период между сумерками и рассветом.</w:t>
      </w:r>
    </w:p>
    <w:p w14:paraId="25F0F53E" w14:textId="77777777" w:rsidR="00B648D8" w:rsidRPr="00B648D8" w:rsidRDefault="00B648D8" w:rsidP="00B648D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48D8">
        <w:rPr>
          <w:rFonts w:ascii="Times New Roman" w:hAnsi="Times New Roman" w:cs="Times New Roman"/>
          <w:sz w:val="28"/>
          <w:szCs w:val="28"/>
          <w:lang w:eastAsia="ru-RU"/>
        </w:rPr>
        <w:t>Если комары проникают в помещение, над кроватями должна быть сетка, заправленная под матрас. Надо убедиться, что сетка не порвана и под ней нет комаров.</w:t>
      </w:r>
    </w:p>
    <w:p w14:paraId="27FD1C00" w14:textId="77777777" w:rsidR="00B648D8" w:rsidRPr="00B648D8" w:rsidRDefault="00B648D8" w:rsidP="00B648D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48D8">
        <w:rPr>
          <w:rFonts w:ascii="Times New Roman" w:hAnsi="Times New Roman" w:cs="Times New Roman"/>
          <w:sz w:val="28"/>
          <w:szCs w:val="28"/>
          <w:lang w:eastAsia="ru-RU"/>
        </w:rPr>
        <w:t>В помещениях, предназначенных для сна, нужно использовать аэрозоли и специальные спирали.</w:t>
      </w:r>
    </w:p>
    <w:p w14:paraId="3427E2A0" w14:textId="77777777" w:rsidR="00B648D8" w:rsidRPr="00B648D8" w:rsidRDefault="00B648D8" w:rsidP="00B648D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48D8">
        <w:rPr>
          <w:rFonts w:ascii="Times New Roman" w:hAnsi="Times New Roman" w:cs="Times New Roman"/>
          <w:sz w:val="28"/>
          <w:szCs w:val="28"/>
          <w:lang w:eastAsia="ru-RU"/>
        </w:rPr>
        <w:t>Одежда должна быть закрытой.</w:t>
      </w:r>
    </w:p>
    <w:p w14:paraId="7E4F8987" w14:textId="3B869183" w:rsidR="00B648D8" w:rsidRPr="00B648D8" w:rsidRDefault="00B648D8" w:rsidP="00B648D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48D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Вакцинопрофилактика</w:t>
      </w:r>
      <w:r w:rsidR="00F47A6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648D8">
        <w:rPr>
          <w:rFonts w:ascii="Times New Roman" w:hAnsi="Times New Roman" w:cs="Times New Roman"/>
          <w:sz w:val="28"/>
          <w:szCs w:val="28"/>
          <w:lang w:eastAsia="ru-RU"/>
        </w:rPr>
        <w:t>осуществляется путем проведения профилактических прививок туристам. Для решения вопроса о профилактической вакцинации планирующим поездку необходимо обратиться за консультацией не менее чем за четыре-шесть недель до поездки.</w:t>
      </w:r>
    </w:p>
    <w:p w14:paraId="4C5BFD66" w14:textId="77777777" w:rsidR="00B648D8" w:rsidRPr="00B648D8" w:rsidRDefault="00B648D8" w:rsidP="00B648D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48D8">
        <w:rPr>
          <w:rFonts w:ascii="Times New Roman" w:hAnsi="Times New Roman" w:cs="Times New Roman"/>
          <w:sz w:val="28"/>
          <w:szCs w:val="28"/>
          <w:lang w:eastAsia="ru-RU"/>
        </w:rPr>
        <w:t>При въезде в большинство стран Азии, Африки и Южной Америки рекомендуют прививки от гепатитов А и В и брюшного тифа, от желтой лихорадки (где имеются очаги этого заболевания); от менингита – путешествующим в страны, расположенные в «менингитном поясе» Африки, планирующим быть в контакте с местным населением. Для взрослых в определенных ситуациях рекомендовано привиться от полиомиелита, дифтерии, кори, столбняка и бешенства.</w:t>
      </w:r>
    </w:p>
    <w:p w14:paraId="0015078D" w14:textId="77777777" w:rsidR="00B648D8" w:rsidRPr="00B648D8" w:rsidRDefault="00B648D8" w:rsidP="00B648D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48D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Прививки для туристов делятся на три группы:</w:t>
      </w:r>
    </w:p>
    <w:p w14:paraId="41CF695D" w14:textId="77777777" w:rsidR="00B648D8" w:rsidRPr="00B648D8" w:rsidRDefault="00B648D8" w:rsidP="00B648D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48D8">
        <w:rPr>
          <w:rFonts w:ascii="Times New Roman" w:hAnsi="Times New Roman" w:cs="Times New Roman"/>
          <w:sz w:val="28"/>
          <w:szCs w:val="28"/>
          <w:lang w:eastAsia="ru-RU"/>
        </w:rPr>
        <w:t>Рутинные вакцины, которые распространены в большинстве стран. В нашей стране они проводятся согласно Национальному календарю профилактических прививок (дифтерия, столбняк, коклюш, гепатит В, корь, полиомиелит, туберкулез, гемофильная инфекция).</w:t>
      </w:r>
    </w:p>
    <w:p w14:paraId="4D09F704" w14:textId="77777777" w:rsidR="00B648D8" w:rsidRPr="00B648D8" w:rsidRDefault="00B648D8" w:rsidP="00B648D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48D8">
        <w:rPr>
          <w:rFonts w:ascii="Times New Roman" w:hAnsi="Times New Roman" w:cs="Times New Roman"/>
          <w:sz w:val="28"/>
          <w:szCs w:val="28"/>
          <w:lang w:eastAsia="ru-RU"/>
        </w:rPr>
        <w:t>Вакцины, рекомендуемые при въезде в некоторые страны</w:t>
      </w:r>
      <w:proofErr w:type="gramStart"/>
      <w:r w:rsidRPr="00B648D8">
        <w:rPr>
          <w:rFonts w:ascii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B648D8">
        <w:rPr>
          <w:rFonts w:ascii="Times New Roman" w:hAnsi="Times New Roman" w:cs="Times New Roman"/>
          <w:sz w:val="28"/>
          <w:szCs w:val="28"/>
          <w:lang w:eastAsia="ru-RU"/>
        </w:rPr>
        <w:t xml:space="preserve"> холера, грипп, гепатит А, японский энцефалит, менингококковый менингит, бешенство, клещевой энцефалит, туберкулез, брюшной тиф, желтая лихорадка.</w:t>
      </w:r>
    </w:p>
    <w:p w14:paraId="125640F4" w14:textId="77777777" w:rsidR="00B648D8" w:rsidRPr="00B648D8" w:rsidRDefault="00B648D8" w:rsidP="00B648D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48D8">
        <w:rPr>
          <w:rFonts w:ascii="Times New Roman" w:hAnsi="Times New Roman" w:cs="Times New Roman"/>
          <w:sz w:val="28"/>
          <w:szCs w:val="28"/>
          <w:lang w:eastAsia="ru-RU"/>
        </w:rPr>
        <w:t>Обязательные вакцины: желтая лихорадка (при въезде в страны, где распространено это заболевание), менингококковый менингит – для паломников, направляющихся в Саудовскую Аравию.</w:t>
      </w:r>
    </w:p>
    <w:p w14:paraId="3F977D02" w14:textId="4E76E5A5" w:rsidR="004E3B04" w:rsidRDefault="00B648D8" w:rsidP="004E3B04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3B04">
        <w:rPr>
          <w:rFonts w:ascii="Times New Roman" w:hAnsi="Times New Roman" w:cs="Times New Roman"/>
          <w:sz w:val="28"/>
          <w:szCs w:val="28"/>
        </w:rPr>
        <w:t>Путешествующим в тропические страны </w:t>
      </w:r>
      <w:r w:rsidRPr="004E3B04">
        <w:rPr>
          <w:rFonts w:ascii="Times New Roman" w:hAnsi="Times New Roman" w:cs="Times New Roman"/>
          <w:b/>
          <w:bCs/>
          <w:sz w:val="28"/>
          <w:szCs w:val="28"/>
        </w:rPr>
        <w:t>следует позаботиться о наличии индивидуальной аптечки,</w:t>
      </w:r>
      <w:r w:rsidRPr="004E3B04">
        <w:rPr>
          <w:rFonts w:ascii="Times New Roman" w:hAnsi="Times New Roman" w:cs="Times New Roman"/>
          <w:sz w:val="28"/>
          <w:szCs w:val="28"/>
        </w:rPr>
        <w:t xml:space="preserve"> которая должна содержать не только средства профилактики тропических инфекций, но и средства для лечения диареи путешественников, малярии и других бактериальных и грибковых </w:t>
      </w:r>
      <w:r w:rsidRPr="004E3B04">
        <w:rPr>
          <w:rFonts w:ascii="Times New Roman" w:hAnsi="Times New Roman" w:cs="Times New Roman"/>
          <w:sz w:val="28"/>
          <w:szCs w:val="28"/>
        </w:rPr>
        <w:lastRenderedPageBreak/>
        <w:t>инфекций. Также рекомендуется иметь средства от ожогов, обезвоживания, болезней, передающихся половым путем, средства защиты от кровососущих</w:t>
      </w:r>
      <w:r w:rsidRPr="00B648D8">
        <w:t xml:space="preserve"> </w:t>
      </w:r>
      <w:r w:rsidR="004E3B04" w:rsidRPr="004E3B04">
        <w:rPr>
          <w:rFonts w:ascii="Times New Roman" w:hAnsi="Times New Roman" w:cs="Times New Roman"/>
          <w:sz w:val="28"/>
          <w:szCs w:val="28"/>
          <w:lang w:eastAsia="ru-RU"/>
        </w:rPr>
        <w:t>насекомых.</w:t>
      </w:r>
    </w:p>
    <w:sectPr w:rsidR="004E3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F4C45"/>
    <w:multiLevelType w:val="multilevel"/>
    <w:tmpl w:val="53925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5253F9A"/>
    <w:multiLevelType w:val="multilevel"/>
    <w:tmpl w:val="852A0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F8F0002"/>
    <w:multiLevelType w:val="multilevel"/>
    <w:tmpl w:val="F5B02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5D0463"/>
    <w:multiLevelType w:val="multilevel"/>
    <w:tmpl w:val="F628F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1301C66"/>
    <w:multiLevelType w:val="multilevel"/>
    <w:tmpl w:val="42424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521"/>
    <w:rsid w:val="00444129"/>
    <w:rsid w:val="004E3B04"/>
    <w:rsid w:val="007D5521"/>
    <w:rsid w:val="008B073B"/>
    <w:rsid w:val="00A54DA8"/>
    <w:rsid w:val="00B648D8"/>
    <w:rsid w:val="00F47A6D"/>
    <w:rsid w:val="00F512DB"/>
    <w:rsid w:val="00F81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A0F72"/>
  <w15:chartTrackingRefBased/>
  <w15:docId w15:val="{C9CDAC49-8A2B-4593-AC6D-E82995C1D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648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648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64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48D8"/>
    <w:rPr>
      <w:b/>
      <w:bCs/>
    </w:rPr>
  </w:style>
  <w:style w:type="character" w:styleId="a5">
    <w:name w:val="Hyperlink"/>
    <w:basedOn w:val="a0"/>
    <w:uiPriority w:val="99"/>
    <w:semiHidden/>
    <w:unhideWhenUsed/>
    <w:rsid w:val="00B648D8"/>
    <w:rPr>
      <w:color w:val="0000FF"/>
      <w:u w:val="single"/>
    </w:rPr>
  </w:style>
  <w:style w:type="paragraph" w:styleId="a6">
    <w:name w:val="No Spacing"/>
    <w:uiPriority w:val="1"/>
    <w:qFormat/>
    <w:rsid w:val="00B648D8"/>
    <w:pPr>
      <w:spacing w:after="0" w:line="240" w:lineRule="auto"/>
    </w:pPr>
  </w:style>
  <w:style w:type="character" w:customStyle="1" w:styleId="apple-style-span">
    <w:name w:val="apple-style-span"/>
    <w:basedOn w:val="a0"/>
    <w:rsid w:val="00B64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40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64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4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44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363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11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31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31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49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5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7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83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Чемакина Светлана Геннадьевна</dc:creator>
  <cp:keywords/>
  <dc:description/>
  <cp:lastModifiedBy>Чемакина Светлана Геннадьевна</cp:lastModifiedBy>
  <cp:revision>9</cp:revision>
  <dcterms:created xsi:type="dcterms:W3CDTF">2025-03-17T14:20:00Z</dcterms:created>
  <dcterms:modified xsi:type="dcterms:W3CDTF">2025-03-25T10:01:00Z</dcterms:modified>
</cp:coreProperties>
</file>